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333DF3" w:rsidRDefault="00A82653" w:rsidP="00655B21">
      <w:pPr>
        <w:rPr>
          <w:sz w:val="20"/>
          <w:szCs w:val="20"/>
        </w:rPr>
      </w:pPr>
    </w:p>
    <w:p w14:paraId="2C719DBC" w14:textId="77777777" w:rsidR="00A4470D" w:rsidRPr="00333DF3" w:rsidRDefault="00A4470D" w:rsidP="00024905">
      <w:pPr>
        <w:suppressAutoHyphens/>
        <w:jc w:val="center"/>
        <w:rPr>
          <w:b/>
          <w:bCs/>
        </w:rPr>
      </w:pPr>
    </w:p>
    <w:p w14:paraId="08BF6894" w14:textId="6F436FC8" w:rsidR="006D36F8" w:rsidRPr="00333DF3" w:rsidRDefault="00814323" w:rsidP="00024905">
      <w:pPr>
        <w:suppressAutoHyphens/>
        <w:jc w:val="center"/>
        <w:rPr>
          <w:b/>
          <w:sz w:val="24"/>
          <w:szCs w:val="24"/>
        </w:rPr>
      </w:pPr>
      <w:r w:rsidRPr="00333DF3">
        <w:rPr>
          <w:b/>
          <w:sz w:val="24"/>
          <w:szCs w:val="24"/>
        </w:rPr>
        <w:t>D</w:t>
      </w:r>
      <w:r w:rsidR="005D7ADE" w:rsidRPr="00333DF3">
        <w:rPr>
          <w:b/>
          <w:sz w:val="24"/>
          <w:szCs w:val="24"/>
        </w:rPr>
        <w:t>efibrylator</w:t>
      </w:r>
      <w:r w:rsidR="001B3E30" w:rsidRPr="00333DF3">
        <w:rPr>
          <w:b/>
          <w:sz w:val="24"/>
          <w:szCs w:val="24"/>
        </w:rPr>
        <w:t xml:space="preserve"> </w:t>
      </w:r>
      <w:r w:rsidR="005D7ADE" w:rsidRPr="00333DF3">
        <w:rPr>
          <w:b/>
          <w:sz w:val="24"/>
          <w:szCs w:val="24"/>
        </w:rPr>
        <w:t>– 1 szt.</w:t>
      </w:r>
    </w:p>
    <w:p w14:paraId="3A7E0CA3" w14:textId="77777777" w:rsidR="005D7ADE" w:rsidRPr="00333DF3" w:rsidRDefault="005D7ADE" w:rsidP="00024905">
      <w:pPr>
        <w:suppressAutoHyphens/>
        <w:jc w:val="center"/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701"/>
        <w:gridCol w:w="7757"/>
        <w:gridCol w:w="1983"/>
        <w:gridCol w:w="4396"/>
      </w:tblGrid>
      <w:tr w:rsidR="00333DF3" w:rsidRPr="00333DF3" w14:paraId="02F00AF6" w14:textId="77777777" w:rsidTr="00950872">
        <w:trPr>
          <w:trHeight w:val="71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333DF3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33DF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333DF3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33DF3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333DF3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33DF3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333DF3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33DF3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333DF3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333DF3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333DF3" w:rsidRPr="00333DF3" w14:paraId="576BC45F" w14:textId="77777777" w:rsidTr="00950872">
        <w:trPr>
          <w:trHeight w:val="2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333DF3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1.</w:t>
            </w:r>
          </w:p>
        </w:tc>
        <w:tc>
          <w:tcPr>
            <w:tcW w:w="7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333DF3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33DF3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333DF3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333DF3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38D0B976" w14:textId="77777777" w:rsidTr="00950872">
        <w:trPr>
          <w:trHeight w:val="2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333DF3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2.</w:t>
            </w:r>
          </w:p>
        </w:tc>
        <w:tc>
          <w:tcPr>
            <w:tcW w:w="7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333DF3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33DF3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333DF3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333DF3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55EAD88C" w14:textId="77777777" w:rsidTr="00950872">
        <w:trPr>
          <w:trHeight w:val="2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333DF3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3.</w:t>
            </w:r>
          </w:p>
        </w:tc>
        <w:tc>
          <w:tcPr>
            <w:tcW w:w="7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333DF3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33DF3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333DF3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333DF3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41693750" w14:textId="77777777" w:rsidTr="00950872">
        <w:trPr>
          <w:trHeight w:val="455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333DF3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4.</w:t>
            </w:r>
          </w:p>
        </w:tc>
        <w:tc>
          <w:tcPr>
            <w:tcW w:w="7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333DF3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33DF3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333DF3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333DF3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333DF3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333DF3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0353FFE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5.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7049B" w14:textId="6FCC0083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0AC51977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6.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2F1B" w14:textId="003CA279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Dwa tryby pracy: ręczny i półautomatyczny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44835618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7.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9941" w14:textId="77777777" w:rsidR="00950872" w:rsidRPr="00333DF3" w:rsidRDefault="00950872" w:rsidP="009508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 xml:space="preserve">Defibrylator przeznaczony do terapii pacjentów w różnym wieku: </w:t>
            </w:r>
          </w:p>
          <w:p w14:paraId="56D12D47" w14:textId="77777777" w:rsidR="00950872" w:rsidRPr="00333DF3" w:rsidRDefault="00950872" w:rsidP="009508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- zintegrowane łyżki dla dorosłych i dzieci</w:t>
            </w:r>
          </w:p>
          <w:p w14:paraId="1ADECEDD" w14:textId="31C2DCC7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- możliwość szybkiego przełączenia trybu pracy dorosły/dziecko (dedykowany przycisk lub przełącznik, bez konieczności otwierania menu ustawień).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048A673C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8.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9DECF" w14:textId="1B9C8BEC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Prezentacja danych na ekranie kolorowym LCD TFT o przekątnej min. 8 cali, rozdzielczość min. 1024x 700 Pikseli, min. 20 poziomów jasności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950872" w:rsidRPr="00333DF3" w:rsidRDefault="00950872" w:rsidP="0095087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A89D044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9.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9A24" w14:textId="5FB0971A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Tryb wyświetlania w wysokim kontraście przydatny w warunkach bardzo jasnego oświetlenia.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17A1D05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D3812" w14:textId="14A1AD65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Min. 20 poziomów energii wyładowania w zakresie od 1 do 200J, ograniczenie energii wyładowania do 50 J przy defibrylacji wewnętrznej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CC67" w14:textId="7F317331" w:rsidR="00950872" w:rsidRPr="00333DF3" w:rsidRDefault="00512D5F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131426C6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1.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5B337" w14:textId="77777777" w:rsidR="00950872" w:rsidRPr="00333DF3" w:rsidRDefault="00950872" w:rsidP="009508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 xml:space="preserve">Poziomy energii: </w:t>
            </w:r>
          </w:p>
          <w:p w14:paraId="764261E5" w14:textId="39390F4F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1,2,3,4,5,6,7,8,9, 10,15,20,30,50,70,100,120,150,170,200 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19C2327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4</w:t>
            </w:r>
            <w:r w:rsidRPr="00333DF3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62A6A" w14:textId="09244A4A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Czas ładowania do energii 150 J </w:t>
            </w:r>
            <w:r w:rsidR="001B3E30" w:rsidRPr="00333DF3">
              <w:rPr>
                <w:rFonts w:asciiTheme="minorHAnsi" w:hAnsiTheme="minorHAnsi" w:cstheme="minorHAnsi"/>
                <w:sz w:val="20"/>
                <w:szCs w:val="20"/>
              </w:rPr>
              <w:t>- poniżej</w:t>
            </w: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 xml:space="preserve"> 5 sekund.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5CDC518B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5.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5997F" w14:textId="5D2D2A63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 xml:space="preserve">Czas ładowania do maksymalnej energii (200 J) &lt; 6 sekund.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5323CE1C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9.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E1C3" w14:textId="28C00BBB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Czas uruchamiania defibrylatora z gotowością do podania wyładowania poniżej 15 sekund.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59EE616C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2.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25CED" w14:textId="6A8ED0C2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Dwufazowy kształt fali wyładowania - zapewniający wysoką skuteczność defibrylacji przy obniżonej (oszczędzającej pacjenta) energii wyładowania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E8C5C4E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3.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049C7" w14:textId="03EB9BCA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Zakres impedancji pacjenta dla defibrylacji zewnętrznej: 25-250 Ohmów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851A4D2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72023E3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4.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52A36" w14:textId="00C44AC9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Zakres impedancji pacjenta dla defibrylacji wewnętrznej: 15-250 Ohmów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02DFBA5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31DC609C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5.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CFD1" w14:textId="0575AF8E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Możliwość defibrylacji za pomocą łyżek zewnętrznych, wewnętrznych i elektrod jednorazowych.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16E4C5CB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6.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35D92" w14:textId="0EDC8659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Możliwa defibrylacja przy użyciu odpowiednich elektrod samoprzylepnych.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3D41C726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7.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5723" w14:textId="3D1AC64D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Ustawianie poziomów energii przy pomocy dedykowanego pokrętła na płycie czołowej (przedniej) defibrylatora wraz z przypisanymi i nadrukowanymi wartościami energii dla każdej zmiany.</w:t>
            </w: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3BB07868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8.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C48A" w14:textId="47365ADC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Przycisk ładowania impulsu defibracyjnego na płycie czołowej oraz łyżkach zewnętrznych.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0400356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9.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F9C90" w14:textId="0B4882A4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Możliwość zmiany wybranej energii na mniejszą lub większą za pomocą pokrętła po naładowaniu defibrylatora, a przed defibrylacją. Brak konieczności anulowania lub wyładowania defibrylatora.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5B956CB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10.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1E1A" w14:textId="77C88373" w:rsidR="00950872" w:rsidRPr="00333DF3" w:rsidRDefault="00950872" w:rsidP="00950872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Przycisk wyładowania impulsu defibracyjnego na płycie czołowej oraz łyżkach zewnętrznych.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4B999079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17632FB0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11.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F3085" w14:textId="6267C39E" w:rsidR="00950872" w:rsidRPr="00333DF3" w:rsidRDefault="00950872" w:rsidP="00950872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Przyciski na płycie czołowej defibrylatora podpisane polskimi nazwami.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100DEC98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12.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5033" w14:textId="41C87384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System dopasowania impulsu defibrylacji w zależności od impedancji ciała pacjenta.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6F43672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37295165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1</w:t>
            </w:r>
            <w:r w:rsidRPr="00333DF3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3EF7" w14:textId="4204771B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Automatyczne rozładowanie energii w przypadku niewykonania defibrylacji - możliwość </w:t>
            </w:r>
            <w:r w:rsidRPr="00333DF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zaprogramowania czasu do rozładowania (30, 60 i 90 sekund).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81C5" w14:textId="00AE9149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0476793B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472469D4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14.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A2B88" w14:textId="405A0CB8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Wskaźnik sprawności defibrylatora w formie wyświetlacza na przedniej ścianie urządzenia.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F1A0" w14:textId="44084801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7DB1D82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B078C35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18.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0905C" w14:textId="59A6B460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Czytelna sygnalizacja sprawności/niesprawności urządzenia na panelu czołowym, widoczna nawet przy wyłączonym urządzeniu. W przypadku wykrycia usterki dodatkowa sygnalizacja dźwiękowa.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D3324AE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5B9A9389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19.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D684" w14:textId="6B62B64B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Na łyżkach zewnętrznych wbudowany kilkustopniowy wskaźnik jakości kontaktu z pacjentem.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42B8" w14:textId="7B24DE2E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70CE958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541AD725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20.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8C37D" w14:textId="44F838E8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Konfigurowalny czas wstrzymania alarmu: 1, 2, 3, 5, 10 min lub nieokreślny czas.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75B1" w14:textId="6E4DEDDC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A3D14DB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4BC8142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>21.</w:t>
            </w: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CE203" w14:textId="01ABF839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Głośność alarmów konfigurowalna - min. 5 poziomów.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418683ED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DF3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D19FD0A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11B8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B10F" w14:textId="3D5E5150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Głośność poleceń konfigurowalna - min. 5 poziomów.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E77FA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4C6129FE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F723" w14:textId="7825AD7E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Kardiowersja</w:t>
            </w:r>
            <w:r w:rsidR="001B3E30" w:rsidRPr="00333D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E0BE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62DB3B3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1EE2" w14:textId="77777777" w:rsidR="00950872" w:rsidRPr="00333DF3" w:rsidRDefault="00950872" w:rsidP="009508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 xml:space="preserve">Możliwość wykonania kardiowersji za pomocą: </w:t>
            </w:r>
          </w:p>
          <w:p w14:paraId="2628BDA3" w14:textId="77777777" w:rsidR="00950872" w:rsidRPr="00333DF3" w:rsidRDefault="00950872" w:rsidP="009508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- wielofunkcyjnych elektrod podłączonych do defibrylatora</w:t>
            </w:r>
          </w:p>
          <w:p w14:paraId="173BD7A3" w14:textId="03FFE186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- wielofunkcyjnych elektrod lub łyżek zewnętrznych oraz 3/5 odprowadzeniowych elektrod monitorujących.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51B8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FB8EA79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58C18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3049" w14:textId="0A7B73DA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Wyświetlanie na ekranie defibrylatora komunikatów(następnych kroków) niezbędnych do wykonania kardiowersji.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49DF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FB254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00B58F6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4347D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6146" w14:textId="3D181F14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Możliwość konfiguracji czy defibrylator po wykonanej kardiowersji ma pozostać w trybie kardiowersji lub przejść samoistnie w tryb defibrylacji.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6874F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1A31D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635BF11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F7255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1D749" w14:textId="616D1489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Kardiowersja synchroniczna z załamkiem R zapisu EKG. W trybie kardiowersji strzałki nad załamkami R elektrokardiogramu.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CCC09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C37CE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3E90E053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D147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E7066" w14:textId="30B9B68B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Wyświetlanie na ekranie defibrylatora informacji, że włączony jest tryb kardiowersji oraz podświetlany jest przycisk kardiowersji.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AF090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B9B9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5003752A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E5A2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13778" w14:textId="5F9CC61D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Tryb AED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9B23C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981C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0675B740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DDC91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7221" w14:textId="1C693BA7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 xml:space="preserve">Komendy głosowe oraz komunikaty na ekranie prowadzące proces reanimacji w trybie AED - </w:t>
            </w:r>
            <w:r w:rsidRPr="00333DF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polskiej wersji językowej, zgodne z aktualnymi wytycznymi ERC/PRC.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E3275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7D82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F36C716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57BD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AC26" w14:textId="0C22257A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Przycisk do przełączania z trybu dla dorosłych na tryb dziecięcy z automatyczną zmianą limitów granic alarmowych we wszystkich trybach oraz zmianą poziomu energii wyładowania w trybie AED.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11A60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B649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0EB68A5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713B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C05F" w14:textId="15046874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Energia wyładowania 150J lub 170J lub 200 J dla dorosłych oraz 50 J dla dzieci i niemowląt.</w:t>
            </w: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D17C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34C6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061379CB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CE810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F9968" w14:textId="6527E748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W trybie AED - programowane przez użytkownika wartości energii dla 1, 2 i 3 defibrylacji z energią do wyboru 150, 170, 200 J dla osoby dorosłej.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D24B0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56228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505F512D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8EFA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B607" w14:textId="46E09763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Analiza EKG oceniająca EKG pacjenta oraz jakość sygnału w celu określania czy defibrylacja jest wskazana oraz impedancję styku elektrod defibracyjnych.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F26FF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F99A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16F5A8E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1FF2E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76F57" w14:textId="311C8FD3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bookmarkStart w:id="0" w:name="_Hlk126066666"/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W trybie AED możliwość wyświetlania krzywej pletyzmograficznej oraz monitorowanie SpO2 oraz tętna.</w:t>
            </w:r>
            <w:bookmarkEnd w:id="0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182D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3955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F986057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7BD63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5C07" w14:textId="2FC669D8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W trybie AED możliwość monitorowania CO2 oraz AwRR.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C42F2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125EA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8D46423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4CB3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5933" w14:textId="69D7554A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W przypadku niewskazanej defibrylacji możliwość konfiguracji czy defibrylator ma przejść w tryb monitorowania pacjenta czy przejść w tryb RKO z komunikatami głosowymi.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CE220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D559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A0A7DED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EAB58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0A9D" w14:textId="04EFDF36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Algorytm analizy pozwalający uniknąć defibrylacji przy rytmach, którym najczęściej towarzyszy obecność tętna lub rytmach, przy których defibrylacja nie przyniosłaby korzyści.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3F2FD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B877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0BF2A978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9D01C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B74A" w14:textId="0152E09B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Tryb EKG i arytmii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141B1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1D26F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4B615555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B9B7D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BC76" w14:textId="637F4072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Monitorowanie EKG pacjenta za pomocą 3 lub 5 odprowadzeniowego kabla EKG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2E197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55F2E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30241CC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2B54A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19639" w14:textId="23D840B7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Sygnał EKG z elektrod defibrylacyjnych i z elektrod EKG - z czytelną sygnalizacją braku kontaktu.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CE758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DE40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5212B948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022FF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6F9E" w14:textId="77777777" w:rsidR="00950872" w:rsidRPr="00333DF3" w:rsidRDefault="00950872" w:rsidP="009508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Możliwość monitorowania 12 odprowadzeniowego</w:t>
            </w:r>
          </w:p>
          <w:p w14:paraId="01FB8B26" w14:textId="7BC1D0A5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Na wyposażeniu kabel EKG: 3- odprowadzeniowy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5E3AF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C70DE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1DC78D2B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87DA1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86F78" w14:textId="556E3862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Pomiar częstości akcji serca we wszystkich trybach defibrylatora w zakresie min. 16 - 300 uderzeń na minutę dla osoby dorosłej oraz min. 16-350 uderzeń na minutę dla dziecka/niemowlęcia.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90A3C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901D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0C6B2B7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25BA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23A5E" w14:textId="0075FDEB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Wybór odprowadzenia z: elektrod EKG, łyżek defibrylacyjnych lub jednorazowych elektrod do defibrylacji stymulacji.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61445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791A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4EB48DFC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D94B9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F4AE9" w14:textId="499ACC94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Wzmocnienie sygnału EKG. Regulacja ręczna: 1/4x, 1/2x, 1x, 2x, 4x i automatyczna.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8DFB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BF01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0E949677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263A2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5281A" w14:textId="52A72A0D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Układ monitorujący zabezpieczony przed impulsem defibrylatora – CF.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036A7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D69E7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53DE0A0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FF08C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C00CD" w14:textId="72050352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CMRR dla sygnału EKG: min. 105dB.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79F6C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BE21A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4513AE78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D9E4F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F059B" w14:textId="455D4F62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Filtr EKG o częstotliwości sieci zasilającej 50 Hz lub 60 Hz.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6DB09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A5EF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391BF490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07E9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7363B" w14:textId="27BB4057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Automatyczne wykrywanie zaburzeń rytmu zagrażających życiu (asystolia, migotanie komór, bradykardia, tachykardia).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8654E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1C27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033DB5DD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FFA31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DF4E2" w14:textId="55A005FF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Regulowane alarmy górnej i dolnej granic częstości akcji serca.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35BA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002D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58A69CA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23D0E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CE78D" w14:textId="7712F0E8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Jednoczesna prezentacja 3 krzywych EKG na ekranie.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DF2C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6862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222199F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43445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1CD9" w14:textId="2CB0FC5A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Złącze - wejście synchronizujące sygnał EKG z kardiomonitora.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D8C3E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1772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087C6487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6B751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37245" w14:textId="587DA35F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Stymulacja</w:t>
            </w:r>
            <w:r w:rsidR="001B3E30" w:rsidRPr="00333D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A4B8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3172A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1DAD1F74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9494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CC48" w14:textId="20A97CC1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Tryb pracy: stały oraz na żądanie.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CA9D1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9197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0B88F6EF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352D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EC38" w14:textId="2123C751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Defibrylacja synchroniczna: maksymalny czas od chwili wykrycia fali R do chwili wyładowania impulsu defibrylacyjnego do 25 ms.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F757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373A9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0363421C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34373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3B78" w14:textId="0FDC829D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 xml:space="preserve">Natężenie prądu stymulacji min. </w:t>
            </w:r>
            <w:r w:rsidR="001B3E30" w:rsidRPr="00333DF3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d 10mA do 200mA ze skokiem co 5mA.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926E9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69AF4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C8D0E11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D0A9E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D1036" w14:textId="0AF2CCFB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Czas trwania impulsu: od wyboru przez użytkownika 20 lub 40 ms.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3C608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0CF49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9C4894E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8DFDE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FD60" w14:textId="1FAE78A6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Częstość: od 30 imp./min do 180 imp./min ze skokiem co 10 imp./min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5086C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C1B8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01C26BD8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1BB06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0A80E" w14:textId="03574C61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Wyświetlanie na ekranie defibrylatora komunikatów(następnych kroków) niezbędnych do wykonania stymulacji pacjenta.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D084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B30F8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18A52119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1726A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F478A" w14:textId="192952EC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 xml:space="preserve">W komplecie elektrody jednorazowe do defibrylacji </w:t>
            </w:r>
            <w:r w:rsidR="001B3E30" w:rsidRPr="00333DF3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 xml:space="preserve">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85CDC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F5B0E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98FB1A3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F18E8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B61BC" w14:textId="13A9E324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 xml:space="preserve">Pomiar saturacji pacjenta </w:t>
            </w:r>
            <w:r w:rsidR="001B3E30" w:rsidRPr="00333DF3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 xml:space="preserve"> SpO2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140E4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32B44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474464E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6603E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EB91" w14:textId="11999EB7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Zakres pomiarowy saturacji: 0-100% z rozdzielczością 1%.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7C044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7B916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18F24A70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7C88D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58B3C" w14:textId="4D6A7A7E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Zakres pomiarowy częstości tętna: 30-300 uderzeń na minutę z rozdzielczością 1 uderzenie na minutę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B579C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CDB34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1F874D3F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73643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966A" w14:textId="08EA0D77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Wyświetlanie wartości saturacji oraz krzywej pletyzmograficznej na ekranie urządzenia.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C0D77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D6778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C2857BD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96185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EE61" w14:textId="161351F8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Możliwość stosowania sensorów Masimo lub Nellcor lub FAST.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BC884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86285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3454D487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7D8CE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529DB" w14:textId="7E3C525C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Prezentacja wartości saturacji oraz krzywej pletyzmograficznej na ekranie urządzenia.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9A4A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2D9A8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CEDF60C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EE334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EFDFC" w14:textId="595076FE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 xml:space="preserve">Wyposażenie defibrylatora: czujnik saturacji dla dorosłych </w:t>
            </w:r>
            <w:r w:rsidR="001B3E30" w:rsidRPr="00333DF3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 xml:space="preserve"> 1 szt. oraz dla dzieci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279F4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D421C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77AE342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8DCB7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2521" w14:textId="66F1633A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Drukarka</w:t>
            </w:r>
            <w:r w:rsidR="001B3E30" w:rsidRPr="00333D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5C38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FCCA6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47882A1B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16C2A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7328" w14:textId="0CF9155C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Rejestrator termiczny- szerokość zapisu min. 75 mm.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18E95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7EE27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B38AD67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08686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59AB9" w14:textId="4AB51FEC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Przycisk drukowania uruchamia i zatrzymuje wydruk paska.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D6F17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B4ED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E4E6912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221C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4B30" w14:textId="21966EBD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Możliwość wydruku opóźnionego tzn. obejmującego min. 10 sekund zapisu poprzedzającego moment uruchomienia wydruku.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D4110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C760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1C7B9AAA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C6B0B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32584" w14:textId="2322FF82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Prędkość wydruku 25 mm/s lub 50 mm/s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30C5A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D928A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553D1B41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A5F09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CE5D6" w14:textId="10B0F692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Rejestrowane dane: data, czas, parametry zapisywanego sygnału EKG, parametry defibrylacji. (energia rzeczywista wyładowania – dostarczona pacjentowi)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A2F76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BB14A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080574F8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38C4D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37CC" w14:textId="6FEFF86E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Możliwość wydrukowania raportów min. : podsumowanie zdarzeń, trend funkcji życiowych, test funkcjonalny, konfiguracja, informacje o zdarzeniu.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4E13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F4E3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CA74E80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D1989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98B4A" w14:textId="641A9968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Zasilanie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16CB9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E30D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3138CDF2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0BB6B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2E711" w14:textId="6B7C17F3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Zintegrowane zasilanie sieciowo-akumulatorowe. Zasilacz i ładowarka akumulatorów fabrycznie wbudowane w defibrylator.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3FEF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759D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43D42FC4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CC358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F1E4" w14:textId="12AFB812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Ładowanie akumulatorów z sieci 100-240 VAC / 50 lub 60 Hz.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29976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1158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4D33C8D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670DA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2F0B" w14:textId="7A354880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Akumulatory bez efektu pamięci. Wskaźnik stanu akumulatorów na ekranie. Sygnał alarmowy (wizualny i dźwiękowy) niskiego stanu naładowania.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D764A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BEB1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4FB445AA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DDF3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6CD2" w14:textId="692B5F04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Mechaniczna blokada zabezpieczająca przed przypadkowym wypadnięciem przewodu zasilającego.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6A14F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738A0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59DD2F6C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11727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1FC4D" w14:textId="3FE91ADC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Typ akumulatora - litowo-jonowy lub litowo-polimerowy, łatwo wymieniany w razie potrzeby bez udziału serwisu i bez konieczności użycia narzędzi.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8D43E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2FFD4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5D85D540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74507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010C8" w14:textId="6CB82DCE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Czas pracy na akumulatorze: 5 godz. w przypadku monitorowania pacjenta EKG, SpO2, EtCO2, NIBP(co 15 min) a następnie 20 defibrylacji, a w przypadku defibrylacji min. 100 wyładowań z energią 200J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0B06E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D5BC1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32CB2D96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35EB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4609A" w14:textId="70C22767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Czas ładowania akumulatora do 100%: poniżej 3 godzin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9A75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6248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38DD6BAA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A55AB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56EAB" w14:textId="636E8617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Wskaźnik pojemności akumulatora na ekranie defibrylatora. W przypadku niskiego poziomu naładowania wskaźnik na płycie czołowej miga, słychać sygnał dźwiękowy oraz po włączeniu defibrylatora wyświetlany jest komunikat o akumulatorze.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35F2C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71F02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B32FECE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AD369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D37E3" w14:textId="221AFAF2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Temperatura pracy: min od 0 do +45°C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5EA02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F5A2B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6F777DC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F15A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ABCBA" w14:textId="0019E08C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Temperatura przechowywania bez akumulatora: min. od -20 do+ 70°C.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6D36E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A1514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43C79D42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BCFB3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BCF14" w14:textId="7BC80B09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Praca w wilgotności: 15 - 95%.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4364A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390D2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86812C6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3FCE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AF3A" w14:textId="445C509B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Urządzenie odporne na kurz i zalania cieczą - klasa szczelności obudowy min. IP54 - zarówno podczas pracy na zasilaniu sieciowym jak i akumulatorowym.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84BC5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F763F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3BCE7B0D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1CE8E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D4D0" w14:textId="248D26FF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Możliwość zainstalowania defibrylatora w ambulansie.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9DE05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730F8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672DEF2D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44F08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8DC25" w14:textId="561DD290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Możliwość zainstalowania defibrylatora na wózku jezdnym.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2430B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2E167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57D4623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0A637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3B7D" w14:textId="5123B48E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Uchwyt do zawieszenia na łóżku pacjenta (demontowalny).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7E407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3D488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7F87663E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10F8F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EC85A" w14:textId="61D2880C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Wbudowany uchwyt do przenoszenia.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8F1A6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B35AF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259F3C37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7B807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BBAF" w14:textId="64BA13BE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Ciężar urządzenia do 7 kg z elektrodami zewnętrznymi i akumulatorem.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C0BEE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27DC2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164011F0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29EB3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F259" w14:textId="519442A1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Automatyczny test sprawności defibrylatora z sygnalizacją dźwiękową i wizualna ewentualnego błędu.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41873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ABEA1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1002719B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43C56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B6D5D" w14:textId="3FCCF5D4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Krytyczne podzespoły urządzenia testowane automatycznie nie rzadziej niż co godzinę. Pełny test automatyczny nie rzadziej niż raz w tygodniu.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F2C26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DA3D2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526D5900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6E417" w14:textId="77777777" w:rsidR="00950872" w:rsidRPr="00333DF3" w:rsidRDefault="00950872" w:rsidP="0095087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8F57C" w14:textId="34FF899A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Możliwość eksportu i importu konfiguracji urządzenia za pomocą dysku USB.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E798E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9F874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DF3" w:rsidRPr="00333DF3" w14:paraId="40D14131" w14:textId="77777777" w:rsidTr="0095087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D5C50" w14:textId="77777777" w:rsidR="00950872" w:rsidRPr="00333DF3" w:rsidRDefault="00950872" w:rsidP="00540BB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1F16" w14:textId="4A4EACA4" w:rsidR="00950872" w:rsidRPr="00333DF3" w:rsidRDefault="00950872" w:rsidP="00950872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333DF3">
              <w:rPr>
                <w:rFonts w:asciiTheme="minorHAnsi" w:hAnsiTheme="minorHAnsi" w:cstheme="minorHAnsi"/>
                <w:sz w:val="20"/>
                <w:szCs w:val="20"/>
              </w:rPr>
              <w:t>Polska wersja językowa - komunikaty ekranowe i głosowe, dokumentacja, opisy elementów sterujących.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46768" w14:textId="77777777" w:rsidR="00950872" w:rsidRPr="00333DF3" w:rsidRDefault="00950872" w:rsidP="0095087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FE782" w14:textId="77777777" w:rsidR="00950872" w:rsidRPr="00333DF3" w:rsidRDefault="00950872" w:rsidP="0095087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333DF3" w:rsidRDefault="00751FE2">
      <w:pPr>
        <w:rPr>
          <w:sz w:val="20"/>
          <w:szCs w:val="20"/>
        </w:rPr>
      </w:pPr>
    </w:p>
    <w:sectPr w:rsidR="00751FE2" w:rsidRPr="00333DF3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250591E7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323">
          <w:rPr>
            <w:noProof/>
          </w:rPr>
          <w:t>7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5EF9"/>
    <w:multiLevelType w:val="hybridMultilevel"/>
    <w:tmpl w:val="294C8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C6889"/>
    <w:multiLevelType w:val="hybridMultilevel"/>
    <w:tmpl w:val="294C8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8D6D0F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3E30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3DF3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2D5F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0BB5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D7ADE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14323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0872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F1A8-B206-4D3A-8294-7366D706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1421</Words>
  <Characters>8978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7</cp:revision>
  <cp:lastPrinted>2024-11-14T08:47:00Z</cp:lastPrinted>
  <dcterms:created xsi:type="dcterms:W3CDTF">2025-07-14T11:08:00Z</dcterms:created>
  <dcterms:modified xsi:type="dcterms:W3CDTF">2025-07-30T08:56:00Z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